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1618929769_24-phonoteka_org-p-fon-dlya-bukleta-odnotonnii-24" recolor="t" type="frame"/>
    </v:background>
  </w:background>
  <w:body>
    <w:p w:rsidR="005A1B9B" w:rsidRPr="005A1B9B" w:rsidRDefault="00016DC3" w:rsidP="00926E77">
      <w:pPr>
        <w:rPr>
          <w:rFonts w:ascii="Arial" w:hAnsi="Arial" w:cs="Arial"/>
          <w:b/>
          <w:bCs/>
          <w:color w:val="FFFF00"/>
          <w:sz w:val="36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17.6pt;margin-top:353.3pt;width:267.9pt;height:317.4pt;z-index:25170892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9" inset="2.85pt,2.85pt,2.85pt,2.85pt">
              <w:txbxContent>
                <w:p w:rsidR="00DF2E56" w:rsidRPr="00F15262" w:rsidRDefault="00DF2E56" w:rsidP="00F15262">
                  <w:pPr>
                    <w:rPr>
                      <w:lang w:val="en-US"/>
                    </w:rPr>
                  </w:pPr>
                </w:p>
                <w:p w:rsidR="00DF2E56" w:rsidRDefault="00DF2E56" w:rsidP="004732CA"/>
                <w:p w:rsidR="00DF2E56" w:rsidRPr="00F04BEC" w:rsidRDefault="00DF2E56" w:rsidP="004732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6726" cy="2317897"/>
                        <wp:effectExtent l="19050" t="0" r="7974" b="0"/>
                        <wp:docPr id="4" name="Рисунок 2" descr="C:\Users\user2\Desktop\dve-dorogi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2\Desktop\dve-dorogi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5260" cy="232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66" type="#_x0000_t202" style="position:absolute;margin-left:578.9pt;margin-top:382.6pt;width:258.2pt;height:191.55pt;z-index:25170585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6" inset="2.85pt,2.85pt,2.85pt,2.85pt">
              <w:txbxContent>
                <w:p w:rsidR="00DF2E56" w:rsidRDefault="00DF2E56" w:rsidP="001C7A50"/>
                <w:p w:rsidR="00DF2E56" w:rsidRPr="00A179BB" w:rsidRDefault="00DF2E56" w:rsidP="00CC5897">
                  <w:pPr>
                    <w:jc w:val="center"/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</w:pPr>
                  <w:r w:rsidRPr="00A179BB"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  <w:t>ВСЕ В ТВОИХ РУКАХ</w:t>
                  </w:r>
                </w:p>
                <w:p w:rsidR="00DF2E56" w:rsidRPr="00A179BB" w:rsidRDefault="00DF2E56" w:rsidP="00CC5897">
                  <w:pPr>
                    <w:jc w:val="center"/>
                    <w:rPr>
                      <w:rFonts w:ascii="Comic Sans MS" w:eastAsiaTheme="majorEastAsia" w:hAnsi="Comic Sans MS" w:cstheme="majorBidi"/>
                      <w:b/>
                      <w:color w:val="194969" w:themeColor="accent2" w:themeShade="80"/>
                      <w:spacing w:val="-10"/>
                      <w:kern w:val="28"/>
                      <w:sz w:val="56"/>
                      <w:szCs w:val="56"/>
                      <w:lang w:bidi="ru-RU"/>
                    </w:rPr>
                  </w:pPr>
                </w:p>
                <w:p w:rsidR="00DF2E56" w:rsidRDefault="00DF2E56" w:rsidP="001C7A50">
                  <w:pPr>
                    <w:rPr>
                      <w:rFonts w:ascii="Monotype Corsiva" w:eastAsiaTheme="majorEastAsia" w:hAnsi="Monotype Corsiva" w:cstheme="majorBidi"/>
                      <w:color w:val="082A75" w:themeColor="text2"/>
                      <w:spacing w:val="-10"/>
                      <w:kern w:val="28"/>
                      <w:sz w:val="72"/>
                      <w:szCs w:val="56"/>
                      <w:lang w:bidi="ru-RU"/>
                    </w:rPr>
                  </w:pPr>
                </w:p>
                <w:p w:rsidR="00DF2E56" w:rsidRPr="00F04BEC" w:rsidRDefault="00DF2E56" w:rsidP="001C7A50"/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67" type="#_x0000_t202" style="position:absolute;margin-left:570.65pt;margin-top:30.15pt;width:256.35pt;height:365.85pt;z-index:251706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7" inset="2.85pt,2.85pt,2.85pt,2.85pt">
              <w:txbxContent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Департамент здравоохранения Курганской области</w:t>
                  </w:r>
                </w:p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Государственное бюджетное учреждение</w:t>
                  </w:r>
                </w:p>
                <w:p w:rsidR="00DF2E56" w:rsidRPr="00A179BB" w:rsidRDefault="00DF2E56" w:rsidP="00E83404">
                  <w:pPr>
                    <w:spacing w:after="0"/>
                    <w:jc w:val="center"/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 w:cs="Arial"/>
                      <w:color w:val="194969" w:themeColor="accent2" w:themeShade="80"/>
                      <w:sz w:val="28"/>
                      <w:szCs w:val="28"/>
                    </w:rPr>
                    <w:t>«Курганский областной наркологический диспансер»</w:t>
                  </w:r>
                </w:p>
                <w:p w:rsidR="00DF2E56" w:rsidRDefault="00DF2E56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F2E56" w:rsidRPr="007243D3" w:rsidRDefault="00DF2E56" w:rsidP="00CC589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F2E56" w:rsidRPr="00F04BEC" w:rsidRDefault="00DF2E56" w:rsidP="001C7A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3255" cy="3183255"/>
                        <wp:effectExtent l="19050" t="0" r="0" b="0"/>
                        <wp:docPr id="3" name="Рисунок 1" descr="C:\Users\user2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2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55" cy="318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61" type="#_x0000_t202" style="position:absolute;margin-left:301.5pt;margin-top:190.9pt;width:234.7pt;height:358.25pt;z-index:251699712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1" inset="2.85pt,2.85pt,2.85pt,2.85pt">
              <w:txbxContent>
                <w:p w:rsidR="00DF2E56" w:rsidRPr="00BC3F37" w:rsidRDefault="00DF2E56" w:rsidP="00E13677">
                  <w:pPr>
                    <w:spacing w:line="276" w:lineRule="auto"/>
                    <w:rPr>
                      <w:rFonts w:ascii="Comic Sans MS" w:hAnsi="Comic Sans MS" w:cs="Arial"/>
                      <w:b/>
                      <w:bCs/>
                      <w:color w:val="194969" w:themeColor="accent2" w:themeShade="80"/>
                      <w:sz w:val="24"/>
                      <w:szCs w:val="24"/>
                    </w:rPr>
                  </w:pPr>
                  <w:r>
                    <w:rPr>
                      <w:rStyle w:val="af2"/>
                      <w:rFonts w:ascii="Comic Sans MS" w:hAnsi="Comic Sans MS" w:cs="Arial"/>
                      <w:color w:val="2E287F" w:themeColor="text1" w:themeTint="BF"/>
                      <w:sz w:val="22"/>
                    </w:rPr>
                    <w:t xml:space="preserve">   </w:t>
                  </w:r>
                  <w:r w:rsidRPr="00BC3F37">
                    <w:rPr>
                      <w:rStyle w:val="af2"/>
                      <w:rFonts w:ascii="Comic Sans MS" w:hAnsi="Comic Sans MS" w:cs="Arial"/>
                      <w:color w:val="194969" w:themeColor="accent2" w:themeShade="80"/>
                      <w:szCs w:val="24"/>
                    </w:rPr>
                    <w:t xml:space="preserve">    Где получить помощь?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г. Курган, ул. Кирова, 78, Подростковый наркологический кабинет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т.: 8(3522) 46-64-54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 xml:space="preserve">Шадринский филиал, г. Шадринск, ул. Герцена 30-А, 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8 (35253) 37718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http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//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www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.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kond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</w:rPr>
                    <w:t>45.</w:t>
                  </w:r>
                  <w:r w:rsidRPr="00BC3F37">
                    <w:rPr>
                      <w:rFonts w:ascii="Comic Sans MS" w:hAnsi="Comic Sans MS" w:cs="Arial"/>
                      <w:b/>
                      <w:color w:val="194969" w:themeColor="accent2" w:themeShade="80"/>
                      <w:sz w:val="24"/>
                      <w:szCs w:val="24"/>
                      <w:lang w:val="en-US"/>
                    </w:rPr>
                    <w:t>ru</w:t>
                  </w:r>
                </w:p>
                <w:p w:rsidR="00DF2E56" w:rsidRPr="00BC3F37" w:rsidRDefault="00DF2E56" w:rsidP="00E13677">
                  <w:pPr>
                    <w:spacing w:after="0"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</w:pPr>
                </w:p>
                <w:p w:rsidR="00DF2E56" w:rsidRPr="00BC3F37" w:rsidRDefault="00DF2E56" w:rsidP="00E13677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</w:pPr>
                  <w:r w:rsidRPr="00BC3F37"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24"/>
                      <w:szCs w:val="24"/>
                    </w:rPr>
                    <w:t>Не бойся просить помощи!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68" type="#_x0000_t202" style="position:absolute;margin-left:322.9pt;margin-top:10.05pt;width:239.75pt;height:212.8pt;z-index:251707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8" inset="2.85pt,2.85pt,2.85pt,2.85pt">
              <w:txbxContent>
                <w:p w:rsidR="00DF2E56" w:rsidRDefault="00DF2E56" w:rsidP="00762449">
                  <w:pPr>
                    <w:ind w:left="-284" w:firstLine="284"/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FF00"/>
                      <w:sz w:val="36"/>
                      <w:lang w:eastAsia="ru-RU"/>
                    </w:rPr>
                    <w:drawing>
                      <wp:inline distT="0" distB="0" distL="0" distR="0">
                        <wp:extent cx="2277582" cy="2179675"/>
                        <wp:effectExtent l="19050" t="0" r="8418" b="0"/>
                        <wp:docPr id="432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661" cy="218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DF2E56" w:rsidRPr="007A0568" w:rsidRDefault="00DF2E56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 w:rsidRPr="007A0568"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</w:txbxContent>
            </v:textbox>
            <w10:wrap anchorx="page" anchory="page"/>
          </v:shape>
        </w:pict>
      </w:r>
      <w:r w:rsidR="0090674D"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-2740025</wp:posOffset>
            </wp:positionV>
            <wp:extent cx="214630" cy="201930"/>
            <wp:effectExtent l="19050" t="0" r="0" b="0"/>
            <wp:wrapNone/>
            <wp:docPr id="76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ve="http://schemas.openxmlformats.org/markup-compatibility/2006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74D"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-2165985</wp:posOffset>
            </wp:positionV>
            <wp:extent cx="214630" cy="201930"/>
            <wp:effectExtent l="19050" t="0" r="0" b="0"/>
            <wp:wrapNone/>
            <wp:docPr id="2" name="Графический объект 76" descr="Телефонная т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ownload?provider=MicrosoftIcon&amp;fileName=Receiver.svg"/>
                    <pic:cNvPicPr/>
                  </pic:nvPicPr>
                  <pic:blipFill>
                    <a:blip r:embed="rId12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ve="http://schemas.openxmlformats.org/markup-compatibility/2006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ru-RU"/>
        </w:rPr>
        <w:pict>
          <v:shape id="Надпись 188" o:spid="_x0000_s1027" type="#_x0000_t202" style="position:absolute;margin-left:23.9pt;margin-top:30.15pt;width:252.4pt;height:565.95pt;z-index:2516362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" filled="f" stroked="f" strokeweight="0" insetpen="t">
            <o:lock v:ext="edit" shapetype="t"/>
            <v:textbox style="mso-next-textbox:#Надпись 188" inset="2.85pt,2.85pt,2.85pt,2.85pt">
              <w:txbxContent>
                <w:p w:rsidR="00F15262" w:rsidRDefault="00DF2E56" w:rsidP="0092376E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  <w:lang w:val="en-US"/>
                    </w:rPr>
                  </w:pPr>
                  <w:r w:rsidRPr="00DF2E56"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</w:rPr>
                    <w:t>Независимость – это умение говорить «НЕТ». Каждый раз, когда ты говоришь «нет», ты становишься свободнее. НЕЗАВИСИМЕЕ.</w:t>
                  </w:r>
                </w:p>
                <w:p w:rsidR="00DF2E56" w:rsidRPr="00DF2E56" w:rsidRDefault="00DF2E56" w:rsidP="0092376E">
                  <w:pPr>
                    <w:spacing w:line="276" w:lineRule="auto"/>
                    <w:jc w:val="center"/>
                    <w:rPr>
                      <w:rFonts w:ascii="Comic Sans MS" w:hAnsi="Comic Sans MS" w:cs="Times New Roman"/>
                      <w:b/>
                      <w:color w:val="194969" w:themeColor="accent2" w:themeShade="80"/>
                      <w:sz w:val="40"/>
                      <w:szCs w:val="40"/>
                    </w:rPr>
                  </w:pPr>
                  <w:r w:rsidRPr="00DF2E56">
                    <w:rPr>
                      <w:rFonts w:ascii="Comic Sans MS" w:hAnsi="Comic Sans MS"/>
                      <w:b/>
                      <w:color w:val="194969" w:themeColor="accent2" w:themeShade="80"/>
                      <w:sz w:val="40"/>
                      <w:szCs w:val="40"/>
                    </w:rPr>
                    <w:t xml:space="preserve"> Встать на ноги, идти своим путем – смысл независимости.</w:t>
                  </w:r>
                </w:p>
              </w:txbxContent>
            </v:textbox>
            <w10:wrap anchorx="page" anchory="page"/>
          </v:shape>
        </w:pict>
      </w:r>
    </w:p>
    <w:p w:rsidR="00615652" w:rsidRPr="005C156B" w:rsidRDefault="00016DC3" w:rsidP="00926E77">
      <w:pPr>
        <w:rPr>
          <w:lang w:val="en-US"/>
        </w:rPr>
      </w:pPr>
      <w:bookmarkStart w:id="0" w:name="_GoBack"/>
      <w:bookmarkEnd w:id="0"/>
      <w:r>
        <w:rPr>
          <w:lang w:bidi="ru-RU"/>
        </w:rPr>
        <w:lastRenderedPageBreak/>
        <w:pict>
          <v:shape id="Надпись 214" o:spid="_x0000_s1037" type="#_x0000_t202" style="position:absolute;margin-left:572.35pt;margin-top:31pt;width:253.15pt;height:551.35pt;z-index:2516925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Надпись 214" inset="2.85pt,2.85pt,2.85pt,2.85pt">
              <w:txbxContent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Научись избегать давления других людей и самостоятельно принимать решения.</w:t>
                  </w:r>
                </w:p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</w:p>
                <w:p w:rsidR="00DF2E56" w:rsidRPr="00A179BB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Рядом с тобой не всегда будут люди, желающие тебе добра. Встречаются и «доброжелатели», предлагающие «брать от жизни все». Если ты поверишь их уверениям в том, что наркотики помогут приобщиться к обществу избранных, твоя жизнь закончится, не успев начаться.</w:t>
                  </w:r>
                </w:p>
                <w:p w:rsidR="00DF2E56" w:rsidRDefault="00DF2E56" w:rsidP="00BD1679">
                  <w:pPr>
                    <w:spacing w:after="0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DF2E56" w:rsidRPr="00882048" w:rsidRDefault="00DF2E56" w:rsidP="00BD1679">
                  <w:pPr>
                    <w:spacing w:after="0"/>
                    <w:rPr>
                      <w:rFonts w:ascii="Comic Sans MS" w:hAnsi="Comic Sans MS" w:cs="Arial"/>
                      <w:b/>
                      <w:spacing w:val="1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pacing w:val="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49453" cy="2073349"/>
                        <wp:effectExtent l="19050" t="0" r="0" b="0"/>
                        <wp:docPr id="5" name="Рисунок 3" descr="C:\Users\user2\Desktop\f3fce8b30dcc85a59f740d77c873abf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2\Desktop\f3fce8b30dcc85a59f740d77c873abf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546" cy="208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1" type="#_x0000_t202" style="position:absolute;margin-left:22.2pt;margin-top:22.4pt;width:246.55pt;height:611.35pt;z-index:251710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1" inset="2.85pt,2.85pt,2.85pt,2.85pt">
              <w:txbxContent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Если тебя убеждают сделать что-то, прежде всего подумай о последствиях. Задай себе вопросы: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Может ли это нанести вред моему здоровью?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Может ли это привести к проблемам с друзьями? Родителями? Учителями? Полицией?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? Как я буду относиться к себе завтра? Буду ли считать, что принял правильное решение? 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? Будут ли мои близкие разочарованы моим решением?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>Выгляди и действуй уверенно, даже если ты нервничаешь или напуган: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стой или иди, выпрямившись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смотри людям прямо в глаза 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говори ясно и по делу, обычным голосом</w:t>
                  </w:r>
                </w:p>
                <w:p w:rsidR="00DF2E56" w:rsidRPr="00A179BB" w:rsidRDefault="00DF2E56" w:rsidP="008B046B">
                  <w:pPr>
                    <w:pStyle w:val="afc"/>
                    <w:spacing w:before="75" w:beforeAutospacing="0" w:after="75" w:afterAutospacing="0"/>
                    <w:rPr>
                      <w:rFonts w:ascii="Comic Sans MS" w:hAnsi="Comic Sans MS"/>
                      <w:b/>
                      <w:color w:val="04143A" w:themeColor="text2" w:themeShade="80"/>
                      <w:spacing w:val="1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4143A" w:themeColor="text2" w:themeShade="80"/>
                      <w:sz w:val="28"/>
                      <w:szCs w:val="28"/>
                    </w:rPr>
                    <w:t xml:space="preserve"> ! не оправдывайся</w:t>
                  </w:r>
                </w:p>
              </w:txbxContent>
            </v:textbox>
            <w10:wrap anchorx="page" anchory="page"/>
          </v:shape>
        </w:pict>
      </w:r>
      <w:r>
        <w:rPr>
          <w:lang w:bidi="ru-RU"/>
        </w:rPr>
        <w:pict>
          <v:shape id="Надпись 234" o:spid="_x0000_s1036" type="#_x0000_t202" style="position:absolute;margin-left:7.1pt;margin-top:22.4pt;width:276.25pt;height:3.55pt;z-index:25169561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" filled="f" stroked="f" strokeweight="0" insetpen="t">
            <o:lock v:ext="edit" shapetype="t"/>
            <v:textbox style="mso-next-textbox:#Надпись 234" inset="2.85pt,2.85pt,2.85pt,2.85pt">
              <w:txbxContent>
                <w:p w:rsidR="00DF2E56" w:rsidRPr="007243D3" w:rsidRDefault="00DF2E56" w:rsidP="00926E77">
                  <w:pPr>
                    <w:pStyle w:val="3"/>
                    <w:rPr>
                      <w:rFonts w:ascii="Monotype Corsiva" w:hAnsi="Monotype Corsiva"/>
                      <w:color w:val="0F0D29" w:themeColor="text1"/>
                      <w:sz w:val="4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3" type="#_x0000_t202" style="position:absolute;margin-left:289.25pt;margin-top:14.25pt;width:260.5pt;height:547.1pt;z-index:251712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73" inset="2.85pt,2.85pt,2.85pt,2.85pt">
              <w:txbxContent>
                <w:p w:rsidR="00DF2E56" w:rsidRPr="007243D3" w:rsidRDefault="00DF2E56" w:rsidP="005A1B9B"/>
                <w:p w:rsidR="00DF2E56" w:rsidRPr="00882048" w:rsidRDefault="00DF2E56" w:rsidP="00882048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882048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Ты сказал «ДА» и: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потерял уважение к себе, потому что позволяешь собой управлять;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потерял уважение других, поскольку они видят, что ты зависим; 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испортил отношения с родителями;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испортил свое будущее.</w:t>
                  </w:r>
                </w:p>
                <w:p w:rsidR="00DF2E56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DF2E56" w:rsidRPr="00882048" w:rsidRDefault="00DF2E56" w:rsidP="00882048">
                  <w:pPr>
                    <w:spacing w:line="276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882048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Ты сказал «НЕТ» и: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>— появилось самоуважение;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заставил других уважать себя за то, что имеешь свою точку зрения, ты — личность;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сохранил здоровье;</w:t>
                  </w:r>
                </w:p>
                <w:p w:rsidR="00DF2E56" w:rsidRPr="00A179BB" w:rsidRDefault="00DF2E56" w:rsidP="00882048">
                  <w:pPr>
                    <w:spacing w:line="276" w:lineRule="auto"/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</w:pPr>
                  <w:r w:rsidRPr="00A179BB">
                    <w:rPr>
                      <w:rFonts w:ascii="Comic Sans MS" w:hAnsi="Comic Sans MS"/>
                      <w:b/>
                      <w:color w:val="01273A" w:themeColor="accent1" w:themeShade="80"/>
                      <w:sz w:val="28"/>
                      <w:szCs w:val="28"/>
                    </w:rPr>
                    <w:t xml:space="preserve"> — оградил себя от несчастья</w:t>
                  </w:r>
                </w:p>
              </w:txbxContent>
            </v:textbox>
            <w10:wrap anchorx="page" anchory="page"/>
          </v:shape>
        </w:pict>
      </w:r>
    </w:p>
    <w:sectPr w:rsidR="00615652" w:rsidRPr="005C156B" w:rsidSect="007A0568">
      <w:type w:val="nextColumn"/>
      <w:pgSz w:w="16838" w:h="11906" w:orient="landscape" w:code="9"/>
      <w:pgMar w:top="11448" w:right="862" w:bottom="318" w:left="86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DC3" w:rsidRDefault="00016DC3" w:rsidP="005F3078">
      <w:pPr>
        <w:spacing w:after="0"/>
      </w:pPr>
      <w:r>
        <w:separator/>
      </w:r>
    </w:p>
  </w:endnote>
  <w:endnote w:type="continuationSeparator" w:id="0">
    <w:p w:rsidR="00016DC3" w:rsidRDefault="00016DC3" w:rsidP="005F30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DC3" w:rsidRDefault="00016DC3" w:rsidP="005F3078">
      <w:pPr>
        <w:spacing w:after="0"/>
      </w:pPr>
      <w:r>
        <w:separator/>
      </w:r>
    </w:p>
  </w:footnote>
  <w:footnote w:type="continuationSeparator" w:id="0">
    <w:p w:rsidR="00016DC3" w:rsidRDefault="00016DC3" w:rsidP="005F30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52395"/>
    <w:multiLevelType w:val="hybridMultilevel"/>
    <w:tmpl w:val="6DA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F00E9"/>
    <w:multiLevelType w:val="multilevel"/>
    <w:tmpl w:val="3428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A0306D"/>
    <w:multiLevelType w:val="multilevel"/>
    <w:tmpl w:val="14E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319"/>
    <w:rsid w:val="0000229C"/>
    <w:rsid w:val="00016DC3"/>
    <w:rsid w:val="00021EAE"/>
    <w:rsid w:val="00047133"/>
    <w:rsid w:val="00062E97"/>
    <w:rsid w:val="0006435D"/>
    <w:rsid w:val="00065314"/>
    <w:rsid w:val="000670CA"/>
    <w:rsid w:val="00073C6C"/>
    <w:rsid w:val="000C23B2"/>
    <w:rsid w:val="000D4EF8"/>
    <w:rsid w:val="000E70AF"/>
    <w:rsid w:val="00132E6A"/>
    <w:rsid w:val="00146DB0"/>
    <w:rsid w:val="001870B1"/>
    <w:rsid w:val="001A3FE6"/>
    <w:rsid w:val="001C57BA"/>
    <w:rsid w:val="001C7A50"/>
    <w:rsid w:val="001D197F"/>
    <w:rsid w:val="001F7383"/>
    <w:rsid w:val="0020561B"/>
    <w:rsid w:val="0021094A"/>
    <w:rsid w:val="002321F7"/>
    <w:rsid w:val="0023398E"/>
    <w:rsid w:val="002419AC"/>
    <w:rsid w:val="0024648F"/>
    <w:rsid w:val="0025409E"/>
    <w:rsid w:val="00261EAE"/>
    <w:rsid w:val="00265FB8"/>
    <w:rsid w:val="002A7968"/>
    <w:rsid w:val="002C5F6E"/>
    <w:rsid w:val="002D4A17"/>
    <w:rsid w:val="003003F5"/>
    <w:rsid w:val="0030329C"/>
    <w:rsid w:val="00311DF5"/>
    <w:rsid w:val="0032758E"/>
    <w:rsid w:val="00336716"/>
    <w:rsid w:val="0034590B"/>
    <w:rsid w:val="00377383"/>
    <w:rsid w:val="00390E2F"/>
    <w:rsid w:val="003A16F3"/>
    <w:rsid w:val="003C0A81"/>
    <w:rsid w:val="003C0ECD"/>
    <w:rsid w:val="003D1250"/>
    <w:rsid w:val="003D7261"/>
    <w:rsid w:val="003E6F76"/>
    <w:rsid w:val="0040536C"/>
    <w:rsid w:val="004175CD"/>
    <w:rsid w:val="004406F1"/>
    <w:rsid w:val="00446D6F"/>
    <w:rsid w:val="004536B2"/>
    <w:rsid w:val="0045577C"/>
    <w:rsid w:val="00463082"/>
    <w:rsid w:val="00467850"/>
    <w:rsid w:val="004732CA"/>
    <w:rsid w:val="004737B5"/>
    <w:rsid w:val="00496DC5"/>
    <w:rsid w:val="004A2E38"/>
    <w:rsid w:val="004E2207"/>
    <w:rsid w:val="00506068"/>
    <w:rsid w:val="005063B3"/>
    <w:rsid w:val="00515605"/>
    <w:rsid w:val="00545716"/>
    <w:rsid w:val="005845DD"/>
    <w:rsid w:val="00596244"/>
    <w:rsid w:val="005965E0"/>
    <w:rsid w:val="005A1B9B"/>
    <w:rsid w:val="005C156B"/>
    <w:rsid w:val="005C448B"/>
    <w:rsid w:val="005C6AFE"/>
    <w:rsid w:val="005F1851"/>
    <w:rsid w:val="005F3078"/>
    <w:rsid w:val="005F6A3F"/>
    <w:rsid w:val="00615652"/>
    <w:rsid w:val="00620C57"/>
    <w:rsid w:val="00630FA0"/>
    <w:rsid w:val="0063478A"/>
    <w:rsid w:val="00636CD7"/>
    <w:rsid w:val="00643D47"/>
    <w:rsid w:val="00646C05"/>
    <w:rsid w:val="00660157"/>
    <w:rsid w:val="00685B66"/>
    <w:rsid w:val="006B0305"/>
    <w:rsid w:val="006B3D9A"/>
    <w:rsid w:val="006E0AB1"/>
    <w:rsid w:val="006E6E0B"/>
    <w:rsid w:val="007035C8"/>
    <w:rsid w:val="00710001"/>
    <w:rsid w:val="007243D3"/>
    <w:rsid w:val="00726FA1"/>
    <w:rsid w:val="00741068"/>
    <w:rsid w:val="00752634"/>
    <w:rsid w:val="00755625"/>
    <w:rsid w:val="00762449"/>
    <w:rsid w:val="007631A3"/>
    <w:rsid w:val="007706AE"/>
    <w:rsid w:val="0077413B"/>
    <w:rsid w:val="00774ED2"/>
    <w:rsid w:val="007847A2"/>
    <w:rsid w:val="007A0568"/>
    <w:rsid w:val="007B7BE8"/>
    <w:rsid w:val="007D1E04"/>
    <w:rsid w:val="007D4054"/>
    <w:rsid w:val="007D78A2"/>
    <w:rsid w:val="007E5E51"/>
    <w:rsid w:val="007E7CB7"/>
    <w:rsid w:val="008118BB"/>
    <w:rsid w:val="00817A9B"/>
    <w:rsid w:val="0084154D"/>
    <w:rsid w:val="008522E9"/>
    <w:rsid w:val="00873695"/>
    <w:rsid w:val="008807A4"/>
    <w:rsid w:val="00880B5B"/>
    <w:rsid w:val="00882048"/>
    <w:rsid w:val="008920BC"/>
    <w:rsid w:val="008B046B"/>
    <w:rsid w:val="008C344A"/>
    <w:rsid w:val="008D4915"/>
    <w:rsid w:val="008F2995"/>
    <w:rsid w:val="0090674D"/>
    <w:rsid w:val="009164A6"/>
    <w:rsid w:val="0092376E"/>
    <w:rsid w:val="00926E77"/>
    <w:rsid w:val="009626EC"/>
    <w:rsid w:val="00967319"/>
    <w:rsid w:val="009804A8"/>
    <w:rsid w:val="00993E60"/>
    <w:rsid w:val="009A5175"/>
    <w:rsid w:val="009B3387"/>
    <w:rsid w:val="009B4C98"/>
    <w:rsid w:val="00A02840"/>
    <w:rsid w:val="00A179BB"/>
    <w:rsid w:val="00A21805"/>
    <w:rsid w:val="00A31F48"/>
    <w:rsid w:val="00A51CC0"/>
    <w:rsid w:val="00A609DE"/>
    <w:rsid w:val="00A60D7E"/>
    <w:rsid w:val="00A74C68"/>
    <w:rsid w:val="00A86578"/>
    <w:rsid w:val="00AB28B1"/>
    <w:rsid w:val="00AC0216"/>
    <w:rsid w:val="00AD64EE"/>
    <w:rsid w:val="00AE066D"/>
    <w:rsid w:val="00B21070"/>
    <w:rsid w:val="00B3514A"/>
    <w:rsid w:val="00B35EDE"/>
    <w:rsid w:val="00B40C43"/>
    <w:rsid w:val="00B80A67"/>
    <w:rsid w:val="00B84ADC"/>
    <w:rsid w:val="00BC3F37"/>
    <w:rsid w:val="00BD1679"/>
    <w:rsid w:val="00BD2D7C"/>
    <w:rsid w:val="00BE65DF"/>
    <w:rsid w:val="00BE6C46"/>
    <w:rsid w:val="00BF39C4"/>
    <w:rsid w:val="00C22C9B"/>
    <w:rsid w:val="00C27774"/>
    <w:rsid w:val="00C57ADC"/>
    <w:rsid w:val="00C62968"/>
    <w:rsid w:val="00C9334C"/>
    <w:rsid w:val="00CB0A12"/>
    <w:rsid w:val="00CC17D6"/>
    <w:rsid w:val="00CC5897"/>
    <w:rsid w:val="00CD4D5A"/>
    <w:rsid w:val="00CD7C2B"/>
    <w:rsid w:val="00CE14EE"/>
    <w:rsid w:val="00D16932"/>
    <w:rsid w:val="00D24507"/>
    <w:rsid w:val="00D26329"/>
    <w:rsid w:val="00D57A43"/>
    <w:rsid w:val="00DB05AC"/>
    <w:rsid w:val="00DC64B9"/>
    <w:rsid w:val="00DD5322"/>
    <w:rsid w:val="00DE45EC"/>
    <w:rsid w:val="00DF2E56"/>
    <w:rsid w:val="00E03525"/>
    <w:rsid w:val="00E0429C"/>
    <w:rsid w:val="00E13677"/>
    <w:rsid w:val="00E1587D"/>
    <w:rsid w:val="00E34C2B"/>
    <w:rsid w:val="00E36C9F"/>
    <w:rsid w:val="00E576DB"/>
    <w:rsid w:val="00E83404"/>
    <w:rsid w:val="00E947FD"/>
    <w:rsid w:val="00EA0C81"/>
    <w:rsid w:val="00EB26B8"/>
    <w:rsid w:val="00ED23EF"/>
    <w:rsid w:val="00ED2A80"/>
    <w:rsid w:val="00EE3AB5"/>
    <w:rsid w:val="00F01E08"/>
    <w:rsid w:val="00F04BEC"/>
    <w:rsid w:val="00F06B6E"/>
    <w:rsid w:val="00F12C43"/>
    <w:rsid w:val="00F15262"/>
    <w:rsid w:val="00F240BB"/>
    <w:rsid w:val="00F459E6"/>
    <w:rsid w:val="00FC3703"/>
    <w:rsid w:val="00FE26A8"/>
    <w:rsid w:val="00FF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 style="mso-position-horizontal-relative:page;mso-position-vertical-relative:page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  <w15:docId w15:val="{2017EE67-E6E3-42F4-9F5A-F99110C0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1">
    <w:name w:val="heading 1"/>
    <w:next w:val="a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2">
    <w:name w:val="heading 2"/>
    <w:basedOn w:val="a"/>
    <w:next w:val="a"/>
    <w:link w:val="20"/>
    <w:qFormat/>
    <w:rsid w:val="005F3078"/>
    <w:pPr>
      <w:outlineLvl w:val="1"/>
    </w:pPr>
    <w:rPr>
      <w:color w:val="34ABA2" w:themeColor="accent3"/>
      <w:kern w:val="28"/>
      <w:sz w:val="48"/>
      <w:szCs w:val="52"/>
    </w:rPr>
  </w:style>
  <w:style w:type="paragraph" w:styleId="3">
    <w:name w:val="heading 3"/>
    <w:next w:val="a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</w:rPr>
  </w:style>
  <w:style w:type="paragraph" w:styleId="4">
    <w:name w:val="heading 4"/>
    <w:next w:val="a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</w:rPr>
  </w:style>
  <w:style w:type="paragraph" w:styleId="7">
    <w:name w:val="heading 7"/>
    <w:aliases w:val="Heading 7 Char"/>
    <w:basedOn w:val="a"/>
    <w:link w:val="70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</w:rPr>
  </w:style>
  <w:style w:type="character" w:customStyle="1" w:styleId="70">
    <w:name w:val="Заголовок 7 Знак"/>
    <w:aliases w:val="Heading 7 Char Знак"/>
    <w:basedOn w:val="a0"/>
    <w:link w:val="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a3">
    <w:name w:val="ТекстПодписи"/>
    <w:rsid w:val="000E70AF"/>
    <w:pPr>
      <w:jc w:val="center"/>
    </w:pPr>
    <w:rPr>
      <w:rFonts w:ascii="Arial" w:hAnsi="Arial" w:cs="Arial"/>
      <w:kern w:val="28"/>
      <w:sz w:val="15"/>
      <w:szCs w:val="15"/>
    </w:rPr>
  </w:style>
  <w:style w:type="paragraph" w:styleId="a4">
    <w:name w:val="Body Text"/>
    <w:basedOn w:val="a"/>
    <w:link w:val="a5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</w:rPr>
  </w:style>
  <w:style w:type="character" w:customStyle="1" w:styleId="a5">
    <w:name w:val="Основной текст Знак"/>
    <w:basedOn w:val="a0"/>
    <w:link w:val="a4"/>
    <w:rsid w:val="000E70AF"/>
    <w:rPr>
      <w:rFonts w:ascii="Tahoma" w:hAnsi="Tahoma" w:cs="Arial"/>
      <w:kern w:val="28"/>
      <w:sz w:val="18"/>
      <w:szCs w:val="18"/>
      <w:lang w:eastAsia="en-US" w:bidi="ar-SA"/>
    </w:rPr>
  </w:style>
  <w:style w:type="paragraph" w:customStyle="1" w:styleId="a6">
    <w:name w:val="Ключевая фраза"/>
    <w:basedOn w:val="a"/>
    <w:rsid w:val="000E70AF"/>
    <w:rPr>
      <w:rFonts w:ascii="Tahoma" w:hAnsi="Tahoma"/>
      <w:spacing w:val="20"/>
      <w:sz w:val="22"/>
    </w:rPr>
  </w:style>
  <w:style w:type="paragraph" w:customStyle="1" w:styleId="10">
    <w:name w:val="Адрес 1"/>
    <w:next w:val="a"/>
    <w:rsid w:val="000E70AF"/>
    <w:rPr>
      <w:rFonts w:ascii="Palatino Linotype" w:hAnsi="Palatino Linotype"/>
      <w:sz w:val="22"/>
      <w:szCs w:val="24"/>
    </w:rPr>
  </w:style>
  <w:style w:type="paragraph" w:customStyle="1" w:styleId="21">
    <w:name w:val="Адрес 2"/>
    <w:next w:val="a"/>
    <w:rsid w:val="000E70AF"/>
    <w:rPr>
      <w:rFonts w:ascii="Tahoma" w:hAnsi="Tahoma" w:cs="Arial"/>
      <w:kern w:val="28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2419AC"/>
    <w:rPr>
      <w:color w:val="082A75" w:themeColor="text2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aa">
    <w:name w:val="Заголовок Знак"/>
    <w:basedOn w:val="a0"/>
    <w:link w:val="a9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ab">
    <w:name w:val="header"/>
    <w:basedOn w:val="a"/>
    <w:link w:val="ac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ad">
    <w:name w:val="footer"/>
    <w:basedOn w:val="a"/>
    <w:link w:val="ae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af">
    <w:name w:val="Subtle Emphasis"/>
    <w:basedOn w:val="a0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af0">
    <w:name w:val="Emphasis"/>
    <w:basedOn w:val="a0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af1">
    <w:name w:val="Intense Emphasis"/>
    <w:basedOn w:val="a0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af2">
    <w:name w:val="Strong"/>
    <w:basedOn w:val="a0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af3">
    <w:name w:val="Subtle Reference"/>
    <w:basedOn w:val="a0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af4">
    <w:name w:val="Intense Reference"/>
    <w:basedOn w:val="a0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af5">
    <w:name w:val="Book Title"/>
    <w:basedOn w:val="a0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5F307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character" w:styleId="af9">
    <w:name w:val="Hyperlink"/>
    <w:basedOn w:val="a0"/>
    <w:uiPriority w:val="99"/>
    <w:semiHidden/>
    <w:unhideWhenUsed/>
    <w:rsid w:val="004E2207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47133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47133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paragraph" w:styleId="afc">
    <w:name w:val="Normal (Web)"/>
    <w:basedOn w:val="a"/>
    <w:uiPriority w:val="99"/>
    <w:unhideWhenUsed/>
    <w:rsid w:val="00D57A43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Local\Packages\Microsoft.MicrosoftEdge_8wekyb3d8bbwe\TempState\Downloads\tf06087320%20(1).dotx" TargetMode="External"/></Relationships>
</file>

<file path=word/theme/theme1.xml><?xml version="1.0" encoding="utf-8"?>
<a:theme xmlns:a="http://schemas.openxmlformats.org/drawingml/2006/main" name="Office Theme">
  <a:themeElements>
    <a:clrScheme name="Custom 8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DC5CA-DBA8-4631-9B84-A3A175A0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tf06087320 (1)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1</cp:lastModifiedBy>
  <cp:revision>4</cp:revision>
  <cp:lastPrinted>2019-12-27T04:27:00Z</cp:lastPrinted>
  <dcterms:created xsi:type="dcterms:W3CDTF">2021-08-17T03:30:00Z</dcterms:created>
  <dcterms:modified xsi:type="dcterms:W3CDTF">2024-12-19T04:16:00Z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