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35" w:rsidRPr="00206C38" w:rsidRDefault="00B93535" w:rsidP="00B93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C3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</w:t>
      </w:r>
      <w:r>
        <w:rPr>
          <w:rFonts w:ascii="Times New Roman" w:hAnsi="Times New Roman" w:cs="Times New Roman"/>
          <w:b/>
          <w:sz w:val="24"/>
          <w:szCs w:val="24"/>
        </w:rPr>
        <w:t>узыке, 1 класс</w:t>
      </w:r>
      <w:bookmarkStart w:id="0" w:name="_GoBack"/>
      <w:bookmarkEnd w:id="0"/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Примерной про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при освоении предметной области «Искусство» (Музыка).</w:t>
      </w:r>
    </w:p>
    <w:p w:rsidR="00B93535" w:rsidRPr="0071386C" w:rsidRDefault="00B93535" w:rsidP="00B93535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ОБЩАЯ ХАРАКТЕРИСТИКА УЧЕБНОГО ПРЕДМЕТА «МУЗЫКА»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коммуникации. Особенно важна музыка для становле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личности младшего школьника -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способ, форма и опыт самовыражения и естественного радостного мировосприятия.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(джаз, эстрада, музыка кино и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др.). При этом наиболее эффективной формой освоения музыкального искусства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практическое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 специальной терминологии и т.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сство интонируемого смысла» (Б.В.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Асафьев).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Свойственная музыкальному восприятию идентификация с лир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ическим героем произведения (В.В.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Медушевский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недирективным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ренне присущих самому искусству -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традиционных фольклорных игр и театрализованных представлений к звуковым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импровизациям, направленным на освоение жанровых особенностей, элементов музыкального языка, композиционных принципов.</w:t>
      </w:r>
    </w:p>
    <w:p w:rsidR="00B93535" w:rsidRPr="0071386C" w:rsidRDefault="00B93535" w:rsidP="00B93535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ЦЕЛИ И ЗАДАЧИ ИЗУЧЕНИЯ УЧЕБНОГО ПРЕДМЕТА «МУЗЫКА»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овная цель реализации программы -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музыкальной культуры как части всей духовной культуры </w:t>
      </w:r>
      <w:proofErr w:type="gram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системы ценностей обучающихся в единстве эмоциональной и познавательной сферы;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музицированию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Важнейшими задачами в начальной школе являются: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эмоционально-ценностной отзывчивости </w:t>
      </w:r>
      <w:proofErr w:type="gram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прекрасное в жизни и в искусстве.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</w:t>
      </w:r>
      <w:proofErr w:type="gram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практического</w:t>
      </w:r>
      <w:proofErr w:type="gram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. Введение ребёнка в искусство через разнообразие видов музыкальной деятельности, в том числе: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(воспитание грамотного слушателя);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(пение, игра на доступных музыкальных инструментах);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(элементы импровизации, композиции, аранжировки);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Музыкальное движение (пластическое интонирование, танец, двигательное моделирование и др.);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Исследовательские и творческие проекты.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уважения к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цивилизационному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наследию России; присвоение интонационно-образного строя отечественной музыкальной культуры.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кругозора, воспитание любознательности, интереса к музыкальной культуре других стран, культур, времён и народов.</w:t>
      </w:r>
    </w:p>
    <w:p w:rsidR="00B93535" w:rsidRPr="0071386C" w:rsidRDefault="00B93535" w:rsidP="00B93535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МЕСТО УЧЕБНОГО ПРЕДМЕТА «МУЗЫКА» В УЧЕБНОМ ПЛАНЕ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ётся в начальной школе с 1 по 4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proofErr w:type="gram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сс вкл</w:t>
      </w:r>
      <w:proofErr w:type="gram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ючительно.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1 «Музыкальная грамота»;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2 «Народная музыка России»;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3 «Музыка народов мира»;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4 «Духовная музыка»;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5 «Классическая музыка»;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6 «Современная музыкальная культура»;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7 «Музыка театра и кино»;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8 «Музыка в жизни человека».</w:t>
      </w:r>
    </w:p>
    <w:p w:rsidR="00B93535" w:rsidRPr="0071386C" w:rsidRDefault="00B93535" w:rsidP="00B9353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предмета «Музыка» предполагает активную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социо-культурную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этики», «Иностранный язык» и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B93535" w:rsidRPr="0071386C" w:rsidRDefault="00B93535" w:rsidP="00B93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B93535" w:rsidRDefault="00B93535" w:rsidP="00B93535"/>
    <w:p w:rsidR="007376E3" w:rsidRDefault="007376E3" w:rsidP="00B93535"/>
    <w:sectPr w:rsidR="0073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535"/>
    <w:rsid w:val="007376E3"/>
    <w:rsid w:val="00B9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1205</Words>
  <Characters>6869</Characters>
  <Application>Microsoft Office Word</Application>
  <DocSecurity>0</DocSecurity>
  <Lines>57</Lines>
  <Paragraphs>16</Paragraphs>
  <ScaleCrop>false</ScaleCrop>
  <Company>Microsoft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2022-12-25T02:44:00Z</dcterms:created>
  <dcterms:modified xsi:type="dcterms:W3CDTF">2022-12-25T02:48:00Z</dcterms:modified>
</cp:coreProperties>
</file>